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F3" w:rsidRPr="000045B4" w:rsidRDefault="000F699A" w:rsidP="000F699A">
      <w:pPr>
        <w:jc w:val="center"/>
        <w:rPr>
          <w:rFonts w:ascii="方正仿宋_GBK" w:eastAsia="方正仿宋_GBK" w:hAnsi="Times New Roman" w:cs="Times New Roman"/>
          <w:b/>
          <w:sz w:val="24"/>
        </w:rPr>
      </w:pPr>
      <w:bookmarkStart w:id="0" w:name="_GoBack"/>
      <w:r w:rsidRPr="000045B4">
        <w:rPr>
          <w:rFonts w:ascii="方正仿宋_GBK" w:eastAsia="方正仿宋_GBK" w:hAnsi="Times New Roman" w:cs="Times New Roman" w:hint="eastAsia"/>
          <w:b/>
          <w:sz w:val="24"/>
        </w:rPr>
        <w:t>2025年“课程创新培优计划”项目拟</w:t>
      </w:r>
      <w:r w:rsidRPr="000045B4">
        <w:rPr>
          <w:rFonts w:ascii="方正仿宋_GBK" w:eastAsia="方正仿宋_GBK" w:hAnsi="Times New Roman" w:cs="Times New Roman" w:hint="eastAsia"/>
          <w:b/>
          <w:sz w:val="24"/>
        </w:rPr>
        <w:t>立项名单</w:t>
      </w:r>
      <w:bookmarkEnd w:id="0"/>
    </w:p>
    <w:tbl>
      <w:tblPr>
        <w:tblStyle w:val="a7"/>
        <w:tblpPr w:leftFromText="180" w:rightFromText="180" w:vertAnchor="text" w:horzAnchor="page" w:tblpXSpec="center" w:tblpY="260"/>
        <w:tblOverlap w:val="never"/>
        <w:tblW w:w="4659" w:type="pct"/>
        <w:jc w:val="center"/>
        <w:tblLook w:val="04A0" w:firstRow="1" w:lastRow="0" w:firstColumn="1" w:lastColumn="0" w:noHBand="0" w:noVBand="1"/>
      </w:tblPr>
      <w:tblGrid>
        <w:gridCol w:w="796"/>
        <w:gridCol w:w="2345"/>
        <w:gridCol w:w="1379"/>
        <w:gridCol w:w="1693"/>
        <w:gridCol w:w="1517"/>
      </w:tblGrid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b/>
                <w:szCs w:val="21"/>
              </w:rPr>
            </w:pPr>
            <w:r w:rsidRPr="00C061DD">
              <w:rPr>
                <w:rFonts w:eastAsia="方正仿宋_GBK"/>
                <w:b/>
                <w:szCs w:val="21"/>
              </w:rPr>
              <w:t>序号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b/>
                <w:szCs w:val="21"/>
              </w:rPr>
            </w:pPr>
            <w:r w:rsidRPr="00C061DD">
              <w:rPr>
                <w:rFonts w:eastAsia="方正仿宋_GBK"/>
                <w:b/>
                <w:szCs w:val="21"/>
              </w:rPr>
              <w:t>课程名称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b/>
                <w:szCs w:val="21"/>
              </w:rPr>
            </w:pPr>
            <w:r w:rsidRPr="00C061DD">
              <w:rPr>
                <w:rFonts w:eastAsia="方正仿宋_GBK"/>
                <w:b/>
                <w:szCs w:val="21"/>
              </w:rPr>
              <w:t>课程负责人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b/>
                <w:szCs w:val="21"/>
              </w:rPr>
            </w:pPr>
            <w:r w:rsidRPr="00C061DD">
              <w:rPr>
                <w:rFonts w:eastAsia="方正仿宋_GBK"/>
                <w:b/>
                <w:szCs w:val="21"/>
              </w:rPr>
              <w:t>归属学院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b/>
                <w:szCs w:val="21"/>
              </w:rPr>
            </w:pPr>
            <w:r w:rsidRPr="00C061DD">
              <w:rPr>
                <w:rFonts w:eastAsia="方正仿宋_GBK"/>
                <w:b/>
                <w:szCs w:val="21"/>
              </w:rPr>
              <w:t>课程类别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连锁企业人力资源管理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王苗苗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商学院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2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采购进出口贸易实务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高秋萍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商学院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3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数据化运营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易也难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商学院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4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特许经营实务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王琦馨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商学院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5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高级财务管理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袁始烨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商学院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开放本科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6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创新创业教育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李天一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建筑工程学院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7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建筑构造与识图</w:t>
            </w:r>
            <w:r w:rsidRPr="00C061DD">
              <w:rPr>
                <w:rFonts w:eastAsia="方正仿宋_GBK"/>
                <w:color w:val="000000"/>
                <w:szCs w:val="21"/>
              </w:rPr>
              <w:t>C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刘芳雪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建筑工程学院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8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家具设计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姜越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建筑工程学院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9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计算机应用基础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马珏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信息工程学院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开放本</w:t>
            </w:r>
            <w:r>
              <w:rPr>
                <w:rFonts w:eastAsia="方正仿宋_GBK" w:hint="eastAsia"/>
                <w:color w:val="000000"/>
                <w:szCs w:val="21"/>
                <w:lang w:bidi="ar"/>
              </w:rPr>
              <w:t>专</w:t>
            </w: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科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10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路由与交换技术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叶梦婕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信息工程学院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11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园林植物与环境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仰小东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环境生态学院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12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固体废物处理与处置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黄兆琴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环境生态学院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13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园林苗木生产与经营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赵淑颖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环境生态学院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14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工程制图与</w:t>
            </w:r>
            <w:r w:rsidRPr="00C061DD">
              <w:rPr>
                <w:rFonts w:eastAsia="方正仿宋_GBK"/>
                <w:color w:val="000000"/>
                <w:szCs w:val="21"/>
              </w:rPr>
              <w:t>CAD</w:t>
            </w:r>
            <w:r w:rsidRPr="00C061DD">
              <w:rPr>
                <w:rFonts w:eastAsia="方正仿宋_GBK"/>
                <w:color w:val="000000"/>
                <w:szCs w:val="21"/>
              </w:rPr>
              <w:t>实训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关莹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环境生态学院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15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造型基础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曹子达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设计学院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16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互动媒体设计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王小越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设计学院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17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儿童发展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王继瑛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教育学院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开放本科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18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教师发展与职业道德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张译匀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教育学院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szCs w:val="21"/>
                <w:lang w:bidi="ar"/>
              </w:rPr>
              <w:t>开放本</w:t>
            </w: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专科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19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大学英语</w:t>
            </w:r>
            <w:r w:rsidRPr="00C061DD">
              <w:rPr>
                <w:rFonts w:eastAsia="方正仿宋_GBK"/>
                <w:color w:val="000000"/>
                <w:szCs w:val="21"/>
              </w:rPr>
              <w:t>C1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朱琼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外国语学院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  <w:tr w:rsidR="000F699A" w:rsidRPr="00C061DD" w:rsidTr="00585AE3">
        <w:trPr>
          <w:trHeight w:val="567"/>
          <w:jc w:val="center"/>
        </w:trPr>
        <w:tc>
          <w:tcPr>
            <w:tcW w:w="514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20</w:t>
            </w:r>
          </w:p>
        </w:tc>
        <w:tc>
          <w:tcPr>
            <w:tcW w:w="1517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习近平新时代中国特色社会主义思想概论</w:t>
            </w:r>
          </w:p>
        </w:tc>
        <w:tc>
          <w:tcPr>
            <w:tcW w:w="892" w:type="pct"/>
            <w:vAlign w:val="center"/>
          </w:tcPr>
          <w:p w:rsidR="000F699A" w:rsidRPr="00C061DD" w:rsidRDefault="000F699A" w:rsidP="00585AE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C061DD">
              <w:rPr>
                <w:rFonts w:eastAsia="方正仿宋_GBK"/>
                <w:color w:val="000000"/>
                <w:szCs w:val="21"/>
              </w:rPr>
              <w:t>周珊珊</w:t>
            </w:r>
          </w:p>
        </w:tc>
        <w:tc>
          <w:tcPr>
            <w:tcW w:w="1095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 w:rsidRPr="00C061DD">
              <w:rPr>
                <w:rFonts w:eastAsia="方正仿宋_GBK"/>
                <w:szCs w:val="21"/>
              </w:rPr>
              <w:t>马克思主义学院</w:t>
            </w:r>
          </w:p>
        </w:tc>
        <w:tc>
          <w:tcPr>
            <w:tcW w:w="981" w:type="pct"/>
            <w:vAlign w:val="center"/>
          </w:tcPr>
          <w:p w:rsidR="000F699A" w:rsidRPr="00C061DD" w:rsidRDefault="000F699A" w:rsidP="00585A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 w:rsidRPr="00C061DD">
              <w:rPr>
                <w:rFonts w:eastAsia="方正仿宋_GBK"/>
                <w:color w:val="000000"/>
                <w:szCs w:val="21"/>
                <w:lang w:bidi="ar"/>
              </w:rPr>
              <w:t>三年制高职</w:t>
            </w:r>
          </w:p>
        </w:tc>
      </w:tr>
    </w:tbl>
    <w:p w:rsidR="000F699A" w:rsidRPr="000F699A" w:rsidRDefault="000F699A" w:rsidP="000F699A">
      <w:pPr>
        <w:jc w:val="center"/>
        <w:rPr>
          <w:rFonts w:ascii="方正仿宋_GBK" w:eastAsia="方正仿宋_GBK" w:hint="eastAsia"/>
          <w:sz w:val="16"/>
        </w:rPr>
      </w:pPr>
    </w:p>
    <w:sectPr w:rsidR="000F699A" w:rsidRPr="000F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7E" w:rsidRDefault="00FF247E" w:rsidP="000F699A">
      <w:r>
        <w:separator/>
      </w:r>
    </w:p>
  </w:endnote>
  <w:endnote w:type="continuationSeparator" w:id="0">
    <w:p w:rsidR="00FF247E" w:rsidRDefault="00FF247E" w:rsidP="000F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7E" w:rsidRDefault="00FF247E" w:rsidP="000F699A">
      <w:r>
        <w:separator/>
      </w:r>
    </w:p>
  </w:footnote>
  <w:footnote w:type="continuationSeparator" w:id="0">
    <w:p w:rsidR="00FF247E" w:rsidRDefault="00FF247E" w:rsidP="000F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5F"/>
    <w:rsid w:val="000045B4"/>
    <w:rsid w:val="000F699A"/>
    <w:rsid w:val="00624AF3"/>
    <w:rsid w:val="00BD675F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05CD"/>
  <w15:chartTrackingRefBased/>
  <w15:docId w15:val="{49FC847B-D547-4322-B826-36D4352F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9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99A"/>
    <w:rPr>
      <w:sz w:val="18"/>
      <w:szCs w:val="18"/>
    </w:rPr>
  </w:style>
  <w:style w:type="table" w:styleId="a7">
    <w:name w:val="Table Grid"/>
    <w:basedOn w:val="a1"/>
    <w:uiPriority w:val="59"/>
    <w:qFormat/>
    <w:rsid w:val="000F699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HP Inc.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李涵</dc:creator>
  <cp:keywords/>
  <dc:description/>
  <cp:lastModifiedBy>李涵</cp:lastModifiedBy>
  <cp:revision>3</cp:revision>
  <dcterms:created xsi:type="dcterms:W3CDTF">2025-05-22T06:54:00Z</dcterms:created>
  <dcterms:modified xsi:type="dcterms:W3CDTF">2025-05-22T06:56:00Z</dcterms:modified>
</cp:coreProperties>
</file>